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书名：茶诗词书法壶艺精通</w:t>
      </w:r>
    </w:p>
    <w:p>
      <w:r>
        <w:t>作者：黄南美主编；深圳市归国华侨联合会；深圳红荔书画馆编</w:t>
      </w:r>
    </w:p>
    <w:p>
      <w:r>
        <w:t>出版社：2001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茶诗词书法壶艺精通 评论地址：https://www.jiaokey.com/book/detail/14057578.html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