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中国烟标图录  民国初  建国初</w:t>
      </w:r>
    </w:p>
    <w:p>
      <w:r>
        <w:rPr>
          <w:rFonts w:ascii="宋体" w:hAnsi="宋体" w:eastAsia="宋体"/>
          <w:sz w:val="24"/>
        </w:rPr>
        <w:t>鲁春林；周瑞增主编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中国烟标图录  民国初  建国初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鲁春林；周瑞增主编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本书出售、求购地址：https://www.jiaokey.com/book/detail/14057518.html</w:t>
      </w:r>
    </w:p>
    <w:p>
      <w:r>
        <w:t>更多相关图书推荐：https://www.jiaokey.com</w:t>
      </w:r>
    </w:p>
    <w:p>
      <w:r>
        <w:t>鲁春林；周瑞增主编 其他作品：https://www.jiaokey.com/tag/鲁春林；周瑞增主编.html</w:t>
      </w:r>
    </w:p>
    <w:p>
      <w:r>
        <w:t>关键词搜索：https://www.jiaokey.com/tag/中国烟标图录  民国初  建国初.html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