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校园小说集  爱可乐的男孩</w:t>
      </w:r>
    </w:p>
    <w:p>
      <w:r>
        <w:rPr>
          <w:rFonts w:ascii="宋体" w:hAnsi="宋体" w:eastAsia="宋体"/>
          <w:sz w:val="24"/>
        </w:rPr>
        <w:t>潘金英，潘明珠著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校园小说集  爱可乐的男孩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潘金英，潘明珠著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和平图书有限公司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本书出售、求购地址：https://www.jiaokey.com/book/detail/14056893.html</w:t>
      </w:r>
    </w:p>
    <w:p>
      <w:r>
        <w:t>更多相关图书推荐：https://www.jiaokey.com</w:t>
      </w:r>
    </w:p>
    <w:p>
      <w:r>
        <w:t>潘金英，潘明珠著 其他作品：https://www.jiaokey.com/tag/潘金英，潘明珠著.html</w:t>
      </w:r>
    </w:p>
    <w:p>
      <w:r>
        <w:t>和平图书有限公司 出版图书：https://www.jiaokey.com/tag/和平图书有限公司.html</w:t>
      </w:r>
    </w:p>
    <w:p>
      <w:r>
        <w:t>关键词搜索：https://www.jiaokey.com/tag/校园小说集  爱可乐的男孩.html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