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世界教科书中的童话  德国篇</w:t>
      </w:r>
    </w:p>
    <w:p>
      <w:r>
        <w:rPr>
          <w:rFonts w:ascii="宋体" w:hAnsi="宋体" w:eastAsia="宋体"/>
          <w:sz w:val="24"/>
        </w:rPr>
        <w:t>（韩）郑京美编；（韩）金仁花，（韩）沈娜来绘；崔美兰译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世界教科书中的童话  德国篇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（韩）郑京美编；（韩）金仁花，（韩）沈娜来绘；崔美兰译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本书出售、求购地址：https://www.jiaokey.com/book/detail/14056245.html</w:t>
      </w:r>
    </w:p>
    <w:p>
      <w:r>
        <w:t>更多相关图书推荐：https://www.jiaokey.com</w:t>
      </w:r>
    </w:p>
    <w:p>
      <w:r>
        <w:t>（韩）郑京美编；（韩）金仁花，（韩）沈娜来绘；崔美兰译 其他作品：https://www.jiaokey.com/tag/（韩）郑京美编；（韩）金仁花，（韩）沈娜来绘；崔美兰译.html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关键词搜索：https://www.jiaokey.com/tag/世界教科书中的童话  德国篇.html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