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公安机关刑事侦查卷立卷说明与卷宗示范  （修订版）</w:t>
      </w:r>
    </w:p>
    <w:p>
      <w:r>
        <w:rPr>
          <w:rFonts w:ascii="宋体" w:hAnsi="宋体" w:eastAsia="宋体"/>
          <w:sz w:val="24"/>
        </w:rPr>
        <w:t>孙奖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公安机关刑事侦查卷立卷说明与卷宗示范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本书出售、求购地址：https://www.jiaokey.com/book/detail/14055250.html</w:t>
      </w:r>
    </w:p>
    <w:p>
      <w:r>
        <w:t>更多相关图书推荐：https://www.jiaokey.com</w:t>
      </w:r>
    </w:p>
    <w:p>
      <w:r>
        <w:t>孙奖 其他作品：https://www.jiaokey.com/tag/孙奖.html</w:t>
      </w:r>
    </w:p>
    <w:p>
      <w:r>
        <w:t>关键词搜索：https://www.jiaokey.com/tag/公安机关刑事侦查卷立卷说明与卷宗示范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