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肯·凯托</w:t>
      </w:r>
    </w:p>
    <w:p>
      <w:r>
        <w:rPr>
          <w:rFonts w:ascii="宋体" w:hAnsi="宋体" w:eastAsia="宋体"/>
          <w:sz w:val="24"/>
        </w:rPr>
        <w:t>（澳）凯托著；吴文越，安歌等译；余秉楠，解建军主编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肯·凯托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（澳）凯托著；吴文越，安歌等译；余秉楠，解建军主编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本书出售、求购地址：https://www.jiaokey.com/book/detail/14054855.html</w:t>
      </w:r>
    </w:p>
    <w:p>
      <w:r>
        <w:t>更多相关图书推荐：https://www.jiaokey.com</w:t>
      </w:r>
    </w:p>
    <w:p>
      <w:r>
        <w:t>（澳）凯托著；吴文越，安歌等译；余秉楠，解建军主编 其他作品：https://www.jiaokey.com/tag/（澳）凯托著；吴文越，安歌等译；余秉楠，解建军主编.html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关键词搜索：https://www.jiaokey.com/tag/肯·凯托.html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