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奠定英语根基的步骤</w:t>
      </w:r>
    </w:p>
    <w:p>
      <w:r>
        <w:rPr>
          <w:rFonts w:ascii="宋体" w:hAnsi="宋体" w:eastAsia="宋体"/>
          <w:sz w:val="24"/>
        </w:rPr>
        <w:t>汪人琦编译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奠定英语根基的步骤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汪人琦编译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益群书店股份有限公司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本书出售、求购地址：https://www.jiaokey.com/book/detail/14054680.html</w:t>
      </w:r>
    </w:p>
    <w:p>
      <w:r>
        <w:t>更多相关图书推荐：https://www.jiaokey.com</w:t>
      </w:r>
    </w:p>
    <w:p>
      <w:r>
        <w:t>汪人琦编译 其他作品：https://www.jiaokey.com/tag/汪人琦编译.html</w:t>
      </w:r>
    </w:p>
    <w:p>
      <w:r>
        <w:t>益群书店股份有限公司 出版图书：https://www.jiaokey.com/tag/益群书店股份有限公司.html</w:t>
      </w:r>
    </w:p>
    <w:p>
      <w:r>
        <w:t>关键词搜索：https://www.jiaokey.com/tag/奠定英语根基的步骤.html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