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小老鼠找新家</w:t>
      </w:r>
    </w:p>
    <w:p>
      <w:r>
        <w:rPr>
          <w:rFonts w:ascii="宋体" w:hAnsi="宋体" w:eastAsia="宋体"/>
          <w:sz w:val="24"/>
        </w:rPr>
        <w:t>（英）彼得·霍拉赛克文·图；赖慈芸译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3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小老鼠找新家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（英）彼得·霍拉赛克文·图；赖慈芸译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本书出售、求购地址：https://www.jiaokey.com/book/detail/14053188.html</w:t>
      </w:r>
    </w:p>
    <w:p>
      <w:r>
        <w:t>更多相关图书推荐：https://www.jiaokey.com</w:t>
      </w:r>
    </w:p>
    <w:p>
      <w:r>
        <w:t>（英）彼得·霍拉赛克文·图；赖慈芸译 其他作品：https://www.jiaokey.com/tag/（英）彼得·霍拉赛克文·图；赖慈芸译.html</w:t>
      </w:r>
    </w:p>
    <w:p>
      <w:r>
        <w:t>济南:明天出版社,2016.02 出版图书：https://www.jiaokey.com/tag/济南:明天出版社,2016.02.html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