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爱知科学馆  什么是美德  耐心</w:t>
      </w:r>
    </w:p>
    <w:p>
      <w:r>
        <w:rPr>
          <w:rFonts w:ascii="宋体" w:hAnsi="宋体" w:eastAsia="宋体"/>
          <w:sz w:val="24"/>
        </w:rPr>
        <w:t>（西）亚历克斯·卡夫雷拉-文耶特·蒙塔内尔文；（西）罗莎·玛利亚·库尔托图；刘超凡译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爱知科学馆  什么是美德  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（西）亚历克斯·卡夫雷拉-文耶特·蒙塔内尔文；（西）罗莎·玛利亚·库尔托图；刘超凡译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本书出售、求购地址：https://www.jiaokey.com/book/detail/14053140.html</w:t>
      </w:r>
    </w:p>
    <w:p>
      <w:r>
        <w:t>更多相关图书推荐：https://www.jiaokey.com</w:t>
      </w:r>
    </w:p>
    <w:p>
      <w:r>
        <w:t>（西）亚历克斯·卡夫雷拉-文耶特·蒙塔内尔文；（西）罗莎·玛利亚·库尔托图；刘超凡译 其他作品：https://www.jiaokey.com/tag/（西）亚历克斯·卡夫雷拉-文耶特·蒙塔内尔文；（西）罗莎·玛利亚·库尔托图；刘超凡译.html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关键词搜索：https://www.jiaokey.com/tag/爱知科学馆  什么是美德  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