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韩国发展报告2015  2015版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韩国发展报告2015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本书出售、求购地址：https://www.jiaokey.com/book/detail/14051757.html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关键词搜索：https://www.jiaokey.com/tag/韩国发展报告2015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