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  1994年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本书出售、求购地址：https://www.jiaokey.com/book/detail/14051420.html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关键词搜索：https://www.jiaokey.com/tag/中国渔业统计年鉴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