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图像语义信息可视化交互研究</w:t>
      </w:r>
    </w:p>
    <w:p>
      <w:r>
        <w:rPr>
          <w:rFonts w:ascii="宋体" w:hAnsi="宋体" w:eastAsia="宋体"/>
          <w:sz w:val="24"/>
        </w:rPr>
        <w:t>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图像语义信息可视化交互研究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本书出售、求购地址：https://www.jiaokey.com/book/detail/14049311.html</w:t>
      </w:r>
    </w:p>
    <w:p>
      <w:r>
        <w:t>更多相关图书推荐：https://www.jiaokey.com</w:t>
      </w:r>
    </w:p>
    <w:p>
      <w:r>
        <w:t>陆泉著 其他作品：https://www.jiaokey.com/tag/陆泉著.html</w:t>
      </w:r>
    </w:p>
    <w:p>
      <w:r>
        <w:t>国防图书馆出版社 出版图书：https://www.jiaokey.com/tag/国防图书馆出版社.html</w:t>
      </w:r>
    </w:p>
    <w:p>
      <w:r>
        <w:t>关键词搜索：https://www.jiaokey.com/tag/图像语义信息可视化交互研究.html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