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柔性机器人  多尺度操作应用</w:t>
      </w:r>
    </w:p>
    <w:p>
      <w:r>
        <w:rPr>
          <w:rFonts w:ascii="宋体" w:hAnsi="宋体" w:eastAsia="宋体"/>
          <w:sz w:val="24"/>
        </w:rPr>
        <w:t>（法）马修·格罗萨德（MATHIEUGROSSARD），（法）尼古拉斯·查雷特（NICOLASCHAILLET），（法）斯蒂芬·雷尼尔（STEPHANEREGNIER）主编；潘峰，连晓峰等译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柔性机器人  多尺度操作应用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（法）马修·格罗萨德（MATHIEUGROSSARD），（法）尼古拉斯·查雷特（NICOLASCHAILLET），（法）斯蒂芬·雷尼尔（STEPHANEREGNIER）主编；潘峰，连晓峰等译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本书出售、求购地址：https://www.jiaokey.com/book/detail/14049275.html</w:t>
      </w:r>
    </w:p>
    <w:p>
      <w:r>
        <w:t>更多相关图书推荐：https://www.jiaokey.com</w:t>
      </w:r>
    </w:p>
    <w:p>
      <w:r>
        <w:t>（法）马修·格罗萨德（MATHIEUGROSSARD），（法）尼古拉斯·查雷特（NICOLASCHAILLET），（法）斯蒂芬·雷尼尔（STEPHANEREGNIER）主编；潘峰，连晓峰等译 其他作品：https://www.jiaokey.com/tag/（法）马修·格罗萨德（MATHIEUGROSSARD），（法）尼古拉斯·查雷特（NICOLASCHAILLET），（法）斯蒂芬·雷尼尔（STEPHANEREGNIER）主编；潘峰，连晓峰等译.html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关键词搜索：https://www.jiaokey.com/tag/柔性机器人  多尺度操作应用.html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