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永续亲密  第2版</w:t>
      </w:r>
    </w:p>
    <w:p>
      <w:r>
        <w:rPr>
          <w:rFonts w:ascii="宋体" w:hAnsi="宋体" w:eastAsia="宋体"/>
          <w:sz w:val="24"/>
        </w:rPr>
        <w:t>丹尼斯·雷尼著；顾美芬译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永续亲密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丹尼斯·雷尼著；顾美芬译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中国学园传道会出版部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本书出售、求购地址：https://www.jiaokey.com/book/detail/14049134.html</w:t>
      </w:r>
    </w:p>
    <w:p>
      <w:r>
        <w:t>更多相关图书推荐：https://www.jiaokey.com</w:t>
      </w:r>
    </w:p>
    <w:p>
      <w:r>
        <w:t>丹尼斯·雷尼著；顾美芬译 其他作品：https://www.jiaokey.com/tag/丹尼斯·雷尼著；顾美芬译.html</w:t>
      </w:r>
    </w:p>
    <w:p>
      <w:r>
        <w:t>中国学园传道会出版部 出版图书：https://www.jiaokey.com/tag/中国学园传道会出版部.html</w:t>
      </w:r>
    </w:p>
    <w:p>
      <w:r>
        <w:t>关键词搜索：https://www.jiaokey.com/tag/永续亲密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