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语言类型学视角下的英汉语序比较＝ENGLISH-CHINESE WORLD ORDER:A TYPOLOGICAL APPROACH</w:t>
      </w:r>
    </w:p>
    <w:p>
      <w:r>
        <w:rPr>
          <w:rFonts w:ascii="宋体" w:hAnsi="宋体" w:eastAsia="宋体"/>
          <w:sz w:val="24"/>
        </w:rPr>
        <w:t>席建国著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语言类型学视角下的英汉语序比较＝ENGLISH-CHINESE WORLD ORDER:A TYPOLOGICAL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本书出售、求购地址：https://www.jiaokey.com/book/detail/14048702.html</w:t>
      </w:r>
    </w:p>
    <w:p>
      <w:r>
        <w:t>更多相关图书推荐：https://www.jiaokey.com</w:t>
      </w:r>
    </w:p>
    <w:p>
      <w:r>
        <w:t>席建国著 其他作品：https://www.jiaokey.com/tag/席建国著.html</w:t>
      </w:r>
    </w:p>
    <w:p>
      <w:r>
        <w:t>关键词搜索：https://www.jiaokey.com/tag/语言类型学视角下的英汉语序比较＝ENGLISH-CHINESE WORLD ORDER:A TYPOLOGICAL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