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小学生经典古诗词诵读  四年级</w:t>
      </w:r>
    </w:p>
    <w:p>
      <w:r>
        <w:rPr>
          <w:rFonts w:ascii="宋体" w:hAnsi="宋体" w:eastAsia="宋体"/>
          <w:sz w:val="24"/>
        </w:rPr>
        <w:t>方圆丛书主编；张占国本册主编；兰秀丽，冯启鹏副主编；孔凡菊，王金亮，陈永红等编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小学生经典古诗词诵读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方圆丛书主编；张占国本册主编；兰秀丽，冯启鹏副主编；孔凡菊，王金亮，陈永红等编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本书出售、求购地址：https://www.jiaokey.com/book/detail/14048326.html</w:t>
      </w:r>
    </w:p>
    <w:p>
      <w:r>
        <w:t>更多相关图书推荐：https://www.jiaokey.com</w:t>
      </w:r>
    </w:p>
    <w:p>
      <w:r>
        <w:t>方圆丛书主编；张占国本册主编；兰秀丽，冯启鹏副主编；孔凡菊，王金亮，陈永红等编 其他作品：https://www.jiaokey.com/tag/方圆丛书主编；张占国本册主编；兰秀丽，冯启鹏副主编；孔凡菊，王金亮，陈永红等编.html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关键词搜索：https://www.jiaokey.com/tag/小学生经典古诗词诵读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