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和谐社区通讯</w:t>
      </w:r>
    </w:p>
    <w:p>
      <w:r>
        <w:rPr>
          <w:rFonts w:ascii="宋体" w:hAnsi="宋体" w:eastAsia="宋体"/>
          <w:sz w:val="24"/>
        </w:rPr>
        <w:t>毛寿龙，冯兴元，杨玉圣，宋有兴，邵里庭编审委员；毛寿龙社长；陈幽泓，陈凤山主编；白大杰执行主编；雪君责任编辑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和谐社区通讯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毛寿龙，冯兴元，杨玉圣，宋有兴，邵里庭编审委员；毛寿龙社长；陈幽泓，陈凤山主编；白大杰执行主编；雪君责任编辑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本书出售、求购地址：https://www.jiaokey.com/book/detail/14047870.html</w:t>
      </w:r>
    </w:p>
    <w:p>
      <w:r>
        <w:t>更多相关图书推荐：https://www.jiaokey.com</w:t>
      </w:r>
    </w:p>
    <w:p>
      <w:r>
        <w:t>毛寿龙，冯兴元，杨玉圣，宋有兴，邵里庭编审委员；毛寿龙社长；陈幽泓，陈凤山主编；白大杰执行主编；雪君责任编辑 其他作品：https://www.jiaokey.com/tag/毛寿龙，冯兴元，杨玉圣，宋有兴，邵里庭编审委员；毛寿龙社长；陈幽泓，陈凤山主编；白大杰执行主编；雪君责任编辑.html</w:t>
      </w:r>
    </w:p>
    <w:p>
      <w:r>
        <w:t>关键词搜索：https://www.jiaokey.com/tag/和谐社区通讯.html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