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民族文化知识读本  第1册</w:t>
      </w:r>
    </w:p>
    <w:p>
      <w:r>
        <w:rPr>
          <w:rFonts w:ascii="宋体" w:hAnsi="宋体" w:eastAsia="宋体"/>
          <w:sz w:val="24"/>
        </w:rPr>
        <w:t>贵州省民族事务委员会主编；黎平县教育局，黎平县民族局编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民族文化知识读本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贵州省民族事务委员会主编；黎平县教育局，黎平县民族局编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本书出售、求购地址：https://www.jiaokey.com/book/detail/14047345.html</w:t>
      </w:r>
    </w:p>
    <w:p>
      <w:r>
        <w:t>更多相关图书推荐：https://www.jiaokey.com</w:t>
      </w:r>
    </w:p>
    <w:p>
      <w:r>
        <w:t>贵州省民族事务委员会主编；黎平县教育局，黎平县民族局编 其他作品：https://www.jiaokey.com/tag/贵州省民族事务委员会主编；黎平县教育局，黎平县民族局编.html</w:t>
      </w:r>
    </w:p>
    <w:p>
      <w:r>
        <w:t>关键词搜索：https://www.jiaokey.com/tag/民族文化知识读本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