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书名：要素收益与贸易强国道路</w:t>
      </w:r>
    </w:p>
    <w:p>
      <w:r>
        <w:t>作者：张幼文等著</w:t>
      </w:r>
    </w:p>
    <w:p>
      <w:r>
        <w:t>出版社：北京：人民出版社</w:t>
      </w:r>
    </w:p>
    <w:p>
      <w:r>
        <w:t>出版日期：2016</w:t>
      </w:r>
    </w:p>
    <w:p>
      <w:r>
        <w:t>总页数：543</w:t>
      </w:r>
    </w:p>
    <w:p>
      <w:r>
        <w:t>更多请访问教客网: www.jiaokey.com</w:t>
      </w:r>
    </w:p>
    <w:p>
      <w:r>
        <w:t>要素收益与贸易强国道路 评论地址：https://www.jiaokey.com/book/detail/14046718.html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