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书名：美国州际核心数学课程标准  历史内容和实施</w:t>
      </w:r>
    </w:p>
    <w:p>
      <w:r>
        <w:t>作者:全美州长协会和首席州立学校官员理事会著；蔡金法等译</w:t>
      </w:r>
    </w:p>
    <w:p>
      <w:r>
        <w:t>出版社:北京：人民教育出版社</w:t>
      </w:r>
    </w:p>
    <w:p>
      <w:r>
        <w:t>出版日期：2016.01</w:t>
      </w:r>
    </w:p>
    <w:p>
      <w:r>
        <w:t>总页数：297</w:t>
      </w:r>
    </w:p>
    <w:p>
      <w:r>
        <w:t>更多请访问教客网:www.jiaokey.com</w:t>
      </w:r>
    </w:p>
    <w:p>
      <w:r>
        <w:t>美国州际核心数学课程标准  历史内容和实施评论地址：https://www.jiaokey.com/book/detail/14046573.html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