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谁来回答为什么  我的第一本哲学书</w:t>
      </w:r>
    </w:p>
    <w:p>
      <w:r>
        <w:rPr>
          <w:rFonts w:ascii="宋体" w:hAnsi="宋体" w:eastAsia="宋体"/>
          <w:sz w:val="24"/>
        </w:rPr>
        <w:t>（意）艾米莉阿诺·狄马可著；（意）马西莫·巴奇尼绘；赵彦汲译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谁来回答为什么  我的第一本哲学书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（意）艾米莉阿诺·狄马可著；（意）马西莫·巴奇尼绘；赵彦汲译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本书出售、求购地址：https://www.jiaokey.com/book/detail/14045925.html</w:t>
      </w:r>
    </w:p>
    <w:p>
      <w:r>
        <w:t>更多相关图书推荐：https://www.jiaokey.com</w:t>
      </w:r>
    </w:p>
    <w:p>
      <w:r>
        <w:t>（意）艾米莉阿诺·狄马可著；（意）马西莫·巴奇尼绘；赵彦汲译 其他作品：https://www.jiaokey.com/tag/（意）艾米莉阿诺·狄马可著；（意）马西莫·巴奇尼绘；赵彦汲译.html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关键词搜索：https://www.jiaokey.com/tag/谁来回答为什么  我的第一本哲学书.html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