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三严三实党员干部学习读本</w:t>
      </w:r>
    </w:p>
    <w:p>
      <w:r>
        <w:rPr>
          <w:rFonts w:ascii="宋体" w:hAnsi="宋体" w:eastAsia="宋体"/>
          <w:sz w:val="24"/>
        </w:rPr>
        <w:t>《加强执政党争力与实践创新  “三严三实”党员干部学习读本》课题组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三严三实党员干部学习读本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《加强执政党争力与实践创新  “三严三实”党员干部学习读本》课题组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本书出售、求购地址：https://www.jiaokey.com/book/detail/14045399.html</w:t>
      </w:r>
    </w:p>
    <w:p>
      <w:r>
        <w:t>更多相关图书推荐：https://www.jiaokey.com</w:t>
      </w:r>
    </w:p>
    <w:p>
      <w:r>
        <w:t>《加强执政党争力与实践创新  “三严三实”党员干部学习读本》课题组 其他作品：https://www.jiaokey.com/tag/《加强执政党争力与实践创新  “三严三实”党员干部学习读本》课题组.html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关键词搜索：https://www.jiaokey.com/tag/三严三实党员干部学习读本.html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