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颈肩手痛自我防控</w:t>
      </w:r>
    </w:p>
    <w:p>
      <w:r>
        <w:rPr>
          <w:rFonts w:ascii="宋体" w:hAnsi="宋体" w:eastAsia="宋体"/>
          <w:sz w:val="24"/>
        </w:rPr>
        <w:t>王启民，邱美光主编；王克幸，吴国庆，王启富副主编；陈媚等编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颈肩手痛自我防控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王启民，邱美光主编；王克幸，吴国庆，王启富副主编；陈媚等编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本书出售、求购地址：https://www.jiaokey.com/book/detail/14043172.html</w:t>
      </w:r>
    </w:p>
    <w:p>
      <w:r>
        <w:t>更多相关图书推荐：https://www.jiaokey.com</w:t>
      </w:r>
    </w:p>
    <w:p>
      <w:r>
        <w:t>王启民，邱美光主编；王克幸，吴国庆，王启富副主编；陈媚等编 其他作品：https://www.jiaokey.com/tag/王启民，邱美光主编；王克幸，吴国庆，王启富副主编；陈媚等编.html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关键词搜索：https://www.jiaokey.com/tag/颈肩手痛自我防控.html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