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书名：汉魏六朝书法理论与文学理论关系探微</w:t>
      </w:r>
    </w:p>
    <w:p>
      <w:r>
        <w:t>作者：冯翠儿著</w:t>
      </w:r>
    </w:p>
    <w:p>
      <w:r>
        <w:t>出版社：南京：凤凰出版社</w:t>
      </w:r>
    </w:p>
    <w:p>
      <w:r>
        <w:t>出版日期：2016.03</w:t>
      </w:r>
    </w:p>
    <w:p>
      <w:r>
        <w:t>总页数：453</w:t>
      </w:r>
    </w:p>
    <w:p>
      <w:r>
        <w:t>更多请访问教客网: www.jiaokey.com</w:t>
      </w:r>
    </w:p>
    <w:p>
      <w:r>
        <w:t>汉魏六朝书法理论与文学理论关系探微 评论地址：https://www.jiaokey.com/book/detail/14042484.html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