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江西省青年马克思主义者理论研究创新工程  2015年卷</w:t>
      </w:r>
    </w:p>
    <w:p>
      <w:r>
        <w:rPr>
          <w:rFonts w:ascii="宋体" w:hAnsi="宋体" w:eastAsia="宋体"/>
          <w:sz w:val="24"/>
        </w:rPr>
        <w:t>姚亚平主编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江西省青年马克思主义者理论研究创新工程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本书出售、求购地址：https://www.jiaokey.com/book/detail/14042147.html</w:t>
      </w:r>
    </w:p>
    <w:p>
      <w:r>
        <w:t>更多相关图书推荐：https://www.jiaokey.com</w:t>
      </w:r>
    </w:p>
    <w:p>
      <w:r>
        <w:t>姚亚平主编 其他作品：https://www.jiaokey.com/tag/姚亚平主编.html</w:t>
      </w:r>
    </w:p>
    <w:p>
      <w:r>
        <w:t>关键词搜索：https://www.jiaokey.com/tag/江西省青年马克思主义者理论研究创新工程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