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焦点中国  高级汉语综合教程=China in depth an integrated course in advanced Chinese</w:t>
      </w:r>
    </w:p>
    <w:p>
      <w:r>
        <w:rPr>
          <w:rFonts w:ascii="宋体" w:hAnsi="宋体" w:eastAsia="宋体"/>
          <w:sz w:val="24"/>
        </w:rPr>
        <w:t>白建华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焦点中国  高级汉语综合教程=China in depth an integrated course in advanced Chinese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本书出售、求购地址：https://www.jiaokey.com/book/detail/14041188.html</w:t>
      </w:r>
    </w:p>
    <w:p>
      <w:r>
        <w:t>更多相关图书推荐：https://www.jiaokey.com</w:t>
      </w:r>
    </w:p>
    <w:p>
      <w:r>
        <w:t>白建华 其他作品：https://www.jiaokey.com/tag/白建华.html</w:t>
      </w:r>
    </w:p>
    <w:p>
      <w:r>
        <w:t>关键词搜索：https://www.jiaokey.com/tag/焦点中国  高级汉语综合教程=China in depth an integrated course in advanced Chinese.html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