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  第3版</w:t>
      </w:r>
    </w:p>
    <w:p>
      <w:r>
        <w:rPr>
          <w:rFonts w:ascii="宋体" w:hAnsi="宋体" w:eastAsia="宋体"/>
          <w:sz w:val="24"/>
        </w:rPr>
        <w:t>吴国新主编；何一红，郭凤艳副主编；尹肖妮，谷冬青，王殊，郑熙春，冯跃，李奇参编；李元旭主审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吴国新主编；何一红，郭凤艳副主编；尹肖妮，谷冬青，王殊，郑熙春，冯跃，李奇参编；李元旭主审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本书出售、求购地址：https://www.jiaokey.com/book/detail/14040990.html</w:t>
      </w:r>
    </w:p>
    <w:p>
      <w:r>
        <w:t>更多相关图书推荐：https://www.jiaokey.com</w:t>
      </w:r>
    </w:p>
    <w:p>
      <w:r>
        <w:t>吴国新主编；何一红，郭凤艳副主编；尹肖妮，谷冬青，王殊，郑熙春，冯跃，李奇参编；李元旭主审 其他作品：https://www.jiaokey.com/tag/吴国新主编；何一红，郭凤艳副主编；尹肖妮，谷冬青，王殊，郑熙春，冯跃，李奇参编；李元旭主审.html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关键词搜索：https://www.jiaokey.com/tag/国际贸易理论与实务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