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  生药学</w:t>
      </w:r>
    </w:p>
    <w:p>
      <w:r>
        <w:rPr>
          <w:rFonts w:ascii="宋体" w:hAnsi="宋体" w:eastAsia="宋体"/>
          <w:sz w:val="24"/>
        </w:rPr>
        <w:t>张东方，税丕先主编；高红莉，杨俊，杨扶德副主编；王剑波等编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  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张东方，税丕先主编；高红莉，杨俊，杨扶德副主编；王剑波等编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本书出售、求购地址：https://www.jiaokey.com/book/detail/14038912.html</w:t>
      </w:r>
    </w:p>
    <w:p>
      <w:r>
        <w:t>更多相关图书推荐：https://www.jiaokey.com</w:t>
      </w:r>
    </w:p>
    <w:p>
      <w:r>
        <w:t>张东方，税丕先主编；高红莉，杨俊，杨扶德副主编；王剑波等编 其他作品：https://www.jiaokey.com/tag/张东方，税丕先主编；高红莉，杨俊，杨扶德副主编；王剑波等编.html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  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