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人体</w:t>
      </w:r>
    </w:p>
    <w:p>
      <w:r>
        <w:rPr>
          <w:rFonts w:ascii="宋体" w:hAnsi="宋体" w:eastAsia="宋体"/>
          <w:sz w:val="24"/>
        </w:rPr>
        <w:t>（澳）琳达·卡拉布莱斯编著；代世平翻译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（澳）琳达·卡拉布莱斯编著；代世平翻译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本书出售、求购地址：https://www.jiaokey.com/book/detail/14037950.html</w:t>
      </w:r>
    </w:p>
    <w:p>
      <w:r>
        <w:t>更多相关图书推荐：https://www.jiaokey.com</w:t>
      </w:r>
    </w:p>
    <w:p>
      <w:r>
        <w:t>（澳）琳达·卡拉布莱斯编著；代世平翻译 其他作品：https://www.jiaokey.com/tag/（澳）琳达·卡拉布莱斯编著；代世平翻译.html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