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单向度的人  发达工业社会的意识形态研究</w:t>
      </w:r>
    </w:p>
    <w:p>
      <w:r>
        <w:rPr>
          <w:rFonts w:ascii="宋体" w:hAnsi="宋体" w:eastAsia="宋体"/>
          <w:sz w:val="24"/>
        </w:rPr>
        <w:t>赫伯特·马库色著著；刘继译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单向度的人  发达工业社会的意识形态研究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赫伯特·马库色著著；刘继译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本书出售、求购地址：https://www.jiaokey.com/book/detail/14036453.html</w:t>
      </w:r>
    </w:p>
    <w:p>
      <w:r>
        <w:t>更多相关图书推荐：https://www.jiaokey.com</w:t>
      </w:r>
    </w:p>
    <w:p>
      <w:r>
        <w:t>赫伯特·马库色著著；刘继译 其他作品：https://www.jiaokey.com/tag/赫伯特·马库色著著；刘继译.html</w:t>
      </w:r>
    </w:p>
    <w:p>
      <w:r>
        <w:t>麦田 出版图书：https://www.jiaokey.com/tag/麦田.html</w:t>
      </w:r>
    </w:p>
    <w:p>
      <w:r>
        <w:t>关键词搜索：https://www.jiaokey.com/tag/单向度的人  发达工业社会的意识形态研究.html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