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书名：金钥匙  儿童财商系列  与金钱约会的好习惯</w:t>
      </w:r>
    </w:p>
    <w:p>
      <w:r>
        <w:t>作者:财商教育编写中心编</w:t>
      </w:r>
    </w:p>
    <w:p>
      <w:r>
        <w:t>出版社:成都：四川人民出版社</w:t>
      </w:r>
    </w:p>
    <w:p>
      <w:r>
        <w:t>出版日期：2016.03</w:t>
      </w:r>
    </w:p>
    <w:p>
      <w:r>
        <w:t>总页数：134</w:t>
      </w:r>
    </w:p>
    <w:p>
      <w:r>
        <w:t>更多请访问教客网:www.jiaokey.com</w:t>
      </w:r>
    </w:p>
    <w:p>
      <w:r>
        <w:t>金钥匙  儿童财商系列  与金钱约会的好习惯评论地址：https://www.jiaokey.com/book/detail/14035961.html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