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法制心理学简明教程</w:t>
      </w:r>
    </w:p>
    <w:p>
      <w:r>
        <w:rPr>
          <w:rFonts w:ascii="宋体" w:hAnsi="宋体" w:eastAsia="宋体"/>
          <w:sz w:val="24"/>
        </w:rPr>
        <w:t>鲁正新主编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法制心理学简明教程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西南政法学院法制心理学教研室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本书出售、求购地址：https://www.jiaokey.com/book/detail/14035390.html</w:t>
      </w:r>
    </w:p>
    <w:p>
      <w:r>
        <w:t>更多相关图书推荐：https://www.jiaokey.com</w:t>
      </w:r>
    </w:p>
    <w:p>
      <w:r>
        <w:t>鲁正新主编 其他作品：https://www.jiaokey.com/tag/鲁正新主编.html</w:t>
      </w:r>
    </w:p>
    <w:p>
      <w:r>
        <w:t>西南政法学院法制心理学教研室 出版图书：https://www.jiaokey.com/tag/西南政法学院法制心理学教研室.html</w:t>
      </w:r>
    </w:p>
    <w:p>
      <w:r>
        <w:t>关键词搜索：https://www.jiaokey.com/tag/法制心理学简明教程.html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