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机械图样的识读与绘制习题集</w:t>
      </w:r>
    </w:p>
    <w:p>
      <w:r>
        <w:rPr>
          <w:rFonts w:ascii="宋体" w:hAnsi="宋体" w:eastAsia="宋体"/>
          <w:sz w:val="24"/>
        </w:rPr>
        <w:t>陆英，孙金海主编；李晓娟，屈名，王正山副主编；杜文忠主审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机械图样的识读与绘制习题集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陆英，孙金海主编；李晓娟，屈名，王正山副主编；杜文忠主审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本书出售、求购地址：https://www.jiaokey.com/book/detail/14035135.html</w:t>
      </w:r>
    </w:p>
    <w:p>
      <w:r>
        <w:t>更多相关图书推荐：https://www.jiaokey.com</w:t>
      </w:r>
    </w:p>
    <w:p>
      <w:r>
        <w:t>陆英，孙金海主编；李晓娟，屈名，王正山副主编；杜文忠主审 其他作品：https://www.jiaokey.com/tag/陆英，孙金海主编；李晓娟，屈名，王正山副主编；杜文忠主审.html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关键词搜索：https://www.jiaokey.com/tag/机械图样的识读与绘制习题集.html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