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布鲁各  不算过时的风俗画</w:t>
      </w:r>
    </w:p>
    <w:p>
      <w:r>
        <w:rPr>
          <w:rFonts w:ascii="宋体" w:hAnsi="宋体" w:eastAsia="宋体"/>
          <w:sz w:val="24"/>
        </w:rPr>
        <w:t>张彧鸿主编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布鲁各  不算过时的风俗画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张彧鸿主编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本书出售、求购地址：https://www.jiaokey.com/book/detail/14034853.html</w:t>
      </w:r>
    </w:p>
    <w:p>
      <w:r>
        <w:t>更多相关图书推荐：https://www.jiaokey.com</w:t>
      </w:r>
    </w:p>
    <w:p>
      <w:r>
        <w:t>张彧鸿主编 其他作品：https://www.jiaokey.com/tag/张彧鸿主编.html</w:t>
      </w:r>
    </w:p>
    <w:p>
      <w:r>
        <w:t>关键词搜索：https://www.jiaokey.com/tag/布鲁各  不算过时的风俗画.html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