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问题学生诊疗手册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问题学生诊疗手册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本书出售、求购地址：https://www.jiaokey.com/book/detail/14033983.html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关键词搜索：https://www.jiaokey.com/tag/问题学生诊疗手册.html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