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英语语言文化欣赏  魅力英语</w:t>
      </w:r>
    </w:p>
    <w:p>
      <w:r>
        <w:rPr>
          <w:rFonts w:ascii="宋体" w:hAnsi="宋体" w:eastAsia="宋体"/>
          <w:sz w:val="24"/>
        </w:rPr>
        <w:t>邸爱英,何曲,彭焱,刘淑珍,熊惠明,何立芳编写团队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英语语言文化欣赏  魅力英语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邸爱英,何曲,彭焱,刘淑珍,熊惠明,何立芳编写团队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9787564729936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英语-文化语言学-教材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分四章。第一章“语言与文化”，阅读和讨论涉及语言与文化的关系、语言的特点、语言的变迁、语言的哲学意义、语言与翻译、肢体语言、动物语言、网络语言、人工语言和语言消亡等话题。第二章“英语语言与文化”，不仅含英语语言历史沿革、英语语言的特点（包容性、扩展性和不合逻辑性）、新词的产生、世界英语等，还有英汉语言对比。通过诸多语言实例，让学生分析对比东西方文化和思维差异对英汉语言词汇、句法和篇章上的影响，对英语学习和双语翻译带来的挑战，在欣赏体验之余，增强语言比较意识，提高英语学习效率。第三章“英语语言的瑰宝”，该章为大雅部分，从文学的意义说起，选择英语文学中最优美的诗歌、最有力量的演讲和最被读者传颂的小说、散文和戏剧节选和片段，使学生欣赏感受英语文学经典的魅力。第四章“英语语言修辞格”，该章通过阅读、填空和翻译等练习，聚焦使英语文字更加鲜活生动，使英语文学更加多姿多彩、使英语文学更具魅力的英语修辞格，其中有文学色彩浓厚的比喻、排比、象征、对偶、象声，也有诙谐、幽默、智慧的反讽、委婉语和矛盾表达等。第五章“英语语言乐趣拾零”，该章选取的语料为我们身边随处可见的通俗英语实例，有妙趣横生的公共场所的各种标识、警示、通知，有T恤衫个性语、广告语、网络个性签名、儿歌和打油诗；也令人引俊不禁的幽默笑话、脑筋急转弯、魔鬼词典和谜语、双关语等文字游戏。</w:t>
      </w:r>
    </w:p>
    <w:p/>
    <w:p>
      <w:r>
        <w:t>本书出售、求购地址：https://www.jiaokey.com/book/detail/14033277.html</w:t>
      </w:r>
    </w:p>
    <w:p>
      <w:r>
        <w:t>更多语文教学图书推荐：https://www.jiaokey.com</w:t>
      </w:r>
    </w:p>
    <w:p>
      <w:r>
        <w:t>邸爱英,何曲,彭焱,刘淑珍,熊惠明,何立芳编写团队 其他作品：https://www.jiaokey.com/tag/邸爱英,何曲,彭焱,刘淑珍,熊惠明,何立芳编写团队.html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关键词搜索：https://www.jiaokey.com/tag/英语-文化语言学-教材.html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