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知识产权法学</w:t>
      </w:r>
    </w:p>
    <w:p>
      <w:r>
        <w:rPr>
          <w:rFonts w:ascii="宋体" w:hAnsi="宋体" w:eastAsia="宋体"/>
          <w:sz w:val="24"/>
        </w:rPr>
        <w:t>杨巧主编；孙昊亮副主编；杨巧，孙昊亮，杜小卫，孙栋，张爱国，韩续峰，孙山，牛晓艳，李艳，焦和平撰稿人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杨巧主编；孙昊亮副主编；杨巧，孙昊亮，杜小卫，孙栋，张爱国，韩续峰，孙山，牛晓艳，李艳，焦和平撰稿人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本书出售、求购地址：https://www.jiaokey.com/book/detail/14033267.html</w:t>
      </w:r>
    </w:p>
    <w:p>
      <w:r>
        <w:t>更多相关图书推荐：https://www.jiaokey.com</w:t>
      </w:r>
    </w:p>
    <w:p>
      <w:r>
        <w:t>杨巧主编；孙昊亮副主编；杨巧，孙昊亮，杜小卫，孙栋，张爱国，韩续峰，孙山，牛晓艳，李艳，焦和平撰稿人 其他作品：https://www.jiaokey.com/tag/杨巧主编；孙昊亮副主编；杨巧，孙昊亮，杜小卫，孙栋，张爱国，韩续峰，孙山，牛晓艳，李艳，焦和平撰稿人.html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关键词搜索：https://www.jiaokey.com/tag/知识产权法学.html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