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张文裕与中国高能物理</w:t>
      </w:r>
    </w:p>
    <w:p>
      <w:r>
        <w:rPr>
          <w:rFonts w:ascii="宋体" w:hAnsi="宋体" w:eastAsia="宋体"/>
          <w:sz w:val="24"/>
        </w:rPr>
        <w:t>王文木编纂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张文裕与中国高能物理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张文裕故居修缮委员会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本书出售、求购地址：https://www.jiaokey.com/book/detail/14033219.html</w:t>
      </w:r>
    </w:p>
    <w:p>
      <w:r>
        <w:t>更多相关图书推荐：https://www.jiaokey.com</w:t>
      </w:r>
    </w:p>
    <w:p>
      <w:r>
        <w:t>王文木编纂 其他作品：https://www.jiaokey.com/tag/王文木编纂.html</w:t>
      </w:r>
    </w:p>
    <w:p>
      <w:r>
        <w:t>张文裕故居修缮委员会 出版图书：https://www.jiaokey.com/tag/张文裕故居修缮委员会.html</w:t>
      </w:r>
    </w:p>
    <w:p>
      <w:r>
        <w:t>关键词搜索：https://www.jiaokey.com/tag/张文裕与中国高能物理.html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