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袁爱玲主编；袁赟，廖莉，徐炜霞等副主编；陈冬燕，廖莉，马梦晓等编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袁爱玲主编；袁赟，廖莉，徐炜霞等副主编；陈冬燕，廖莉，马梦晓等编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本书出售、求购地址：https://www.jiaokey.com/book/detail/14031981.html</w:t>
      </w:r>
    </w:p>
    <w:p>
      <w:r>
        <w:t>更多相关图书推荐：https://www.jiaokey.com</w:t>
      </w:r>
    </w:p>
    <w:p>
      <w:r>
        <w:t>袁爱玲主编；袁赟，廖莉，徐炜霞等副主编；陈冬燕，廖莉，马梦晓等编 其他作品：https://www.jiaokey.com/tag/袁爱玲主编；袁赟，廖莉，徐炜霞等副主编；陈冬燕，廖莉，马梦晓等编.html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关键词搜索：https://www.jiaokey.com/tag/幼儿园-环境设计-高等学校-教材.html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