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馆藏文物卷  1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馆藏文物卷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本书出售、求购地址：https://www.jiaokey.com/book/detail/14030789.html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馆藏文物卷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