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天下的当代性  世界秩序的实践与想象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天下的当代性  世界秩序的实践与想象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本书出售、求购地址：https://www.jiaokey.com/book/detail/14030657.html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关键词搜索：https://www.jiaokey.com/tag/天下的当代性  世界秩序的实践与想象.html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