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女性推理系列  要命的5日</w:t>
      </w:r>
    </w:p>
    <w:p>
      <w:r>
        <w:rPr>
          <w:rFonts w:ascii="宋体" w:hAnsi="宋体" w:eastAsia="宋体"/>
          <w:sz w:val="24"/>
        </w:rPr>
        <w:t>杨宁璃著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女性推理系列  要命的5日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杨宁璃著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三友图书公司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本书出售、求购地址：https://www.jiaokey.com/book/detail/14030458.html</w:t>
      </w:r>
    </w:p>
    <w:p>
      <w:r>
        <w:t>更多相关图书推荐：https://www.jiaokey.com</w:t>
      </w:r>
    </w:p>
    <w:p>
      <w:r>
        <w:t>杨宁璃著 其他作品：https://www.jiaokey.com/tag/杨宁璃著.html</w:t>
      </w:r>
    </w:p>
    <w:p>
      <w:r>
        <w:t>三友图书公司 出版图书：https://www.jiaokey.com/tag/三友图书公司.html</w:t>
      </w:r>
    </w:p>
    <w:p>
      <w:r>
        <w:t>关键词搜索：https://www.jiaokey.com/tag/女性推理系列  要命的5日.html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