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高中语文阅读学法指导与迁移训练  文言文部分</w:t>
      </w:r>
    </w:p>
    <w:p>
      <w:r>
        <w:rPr>
          <w:rFonts w:ascii="宋体" w:hAnsi="宋体" w:eastAsia="宋体"/>
          <w:sz w:val="24"/>
        </w:rPr>
        <w:t>王君，王枫华主编；周晶副主编；孔祥辉，曹玉雪，雷秀丽编委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高中语文阅读学法指导与迁移训练  文言文部分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王君，王枫华主编；周晶副主编；孔祥辉，曹玉雪，雷秀丽编委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本书出售、求购地址：https://www.jiaokey.com/book/detail/14030272.html</w:t>
      </w:r>
    </w:p>
    <w:p>
      <w:r>
        <w:t>更多相关图书推荐：https://www.jiaokey.com</w:t>
      </w:r>
    </w:p>
    <w:p>
      <w:r>
        <w:t>王君，王枫华主编；周晶副主编；孔祥辉，曹玉雪，雷秀丽编委 其他作品：https://www.jiaokey.com/tag/王君，王枫华主编；周晶副主编；孔祥辉，曹玉雪，雷秀丽编委.html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关键词搜索：https://www.jiaokey.com/tag/高中语文阅读学法指导与迁移训练  文言文部分.html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