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魏清德旧藏书画</w:t>
      </w:r>
    </w:p>
    <w:p>
      <w:r>
        <w:rPr>
          <w:rFonts w:ascii="宋体" w:hAnsi="宋体" w:eastAsia="宋体"/>
          <w:sz w:val="24"/>
        </w:rPr>
        <w:t>黄永川发行；国立历史博物馆编辑委员会编辑；黄美娥，谢世英撰文；徐国芳主编；李婉甄著生平资料撰写；高槟槟助理编辑资料整理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魏清德旧藏书画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黄永川发行；国立历史博物馆编辑委员会编辑；黄美娥，谢世英撰文；徐国芳主编；李婉甄著生平资料撰写；高槟槟助理编辑资料整理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本书出售、求购地址：https://www.jiaokey.com/book/detail/14029949.html</w:t>
      </w:r>
    </w:p>
    <w:p>
      <w:r>
        <w:t>更多相关图书推荐：https://www.jiaokey.com</w:t>
      </w:r>
    </w:p>
    <w:p>
      <w:r>
        <w:t>黄永川发行；国立历史博物馆编辑委员会编辑；黄美娥，谢世英撰文；徐国芳主编；李婉甄著生平资料撰写；高槟槟助理编辑资料整理 其他作品：https://www.jiaokey.com/tag/黄永川发行；国立历史博物馆编辑委员会编辑；黄美娥，谢世英撰文；徐国芳主编；李婉甄著生平资料撰写；高槟槟助理编辑资料整理.html</w:t>
      </w:r>
    </w:p>
    <w:p>
      <w:r>
        <w:t>国立历史博物馆 出版图书：https://www.jiaokey.com/tag/国立历史博物馆.html</w:t>
      </w:r>
    </w:p>
    <w:p>
      <w:r>
        <w:t>关键词搜索：https://www.jiaokey.com/tag/魏清德旧藏书画.html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