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敦煌再现  陈朝宝近作及佛画系列</w:t>
      </w:r>
    </w:p>
    <w:p>
      <w:r>
        <w:rPr>
          <w:rFonts w:ascii="宋体" w:hAnsi="宋体" w:eastAsia="宋体"/>
          <w:sz w:val="24"/>
        </w:rPr>
        <w:t>陈朝宝著；徐政夫发行；徐盼苹监制；赖忠诚版面构成；黄昶宪，彭范先美编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敦煌再现  陈朝宝近作及佛画系列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陈朝宝著；徐政夫发行；徐盼苹监制；赖忠诚版面构成；黄昶宪，彭范先美编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观想文物艺术有限公司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本书出售、求购地址：https://www.jiaokey.com/book/detail/14029895.html</w:t>
      </w:r>
    </w:p>
    <w:p>
      <w:r>
        <w:t>更多相关图书推荐：https://www.jiaokey.com</w:t>
      </w:r>
    </w:p>
    <w:p>
      <w:r>
        <w:t>陈朝宝著；徐政夫发行；徐盼苹监制；赖忠诚版面构成；黄昶宪，彭范先美编 其他作品：https://www.jiaokey.com/tag/陈朝宝著；徐政夫发行；徐盼苹监制；赖忠诚版面构成；黄昶宪，彭范先美编.html</w:t>
      </w:r>
    </w:p>
    <w:p>
      <w:r>
        <w:t>观想文物艺术有限公司 出版图书：https://www.jiaokey.com/tag/观想文物艺术有限公司.html</w:t>
      </w:r>
    </w:p>
    <w:p>
      <w:r>
        <w:t>关键词搜索：https://www.jiaokey.com/tag/敦煌再现  陈朝宝近作及佛画系列.html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