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不一样的文化艺术</w:t>
      </w:r>
    </w:p>
    <w:p>
      <w:r>
        <w:rPr>
          <w:rFonts w:ascii="宋体" w:hAnsi="宋体" w:eastAsia="宋体"/>
          <w:sz w:val="24"/>
        </w:rPr>
        <w:t>圣严法师著；蔡志忠，罗智成，王丹等对谈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圣严法师著；蔡志忠，罗智成，王丹等对谈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本书出售、求购地址：https://www.jiaokey.com/book/detail/14029820.html</w:t>
      </w:r>
    </w:p>
    <w:p>
      <w:r>
        <w:t>更多相关图书推荐：https://www.jiaokey.com</w:t>
      </w:r>
    </w:p>
    <w:p>
      <w:r>
        <w:t>圣严法师著；蔡志忠，罗智成，王丹等对谈 其他作品：https://www.jiaokey.com/tag/圣严法师著；蔡志忠，罗智成，王丹等对谈.html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关键词搜索：https://www.jiaokey.com/tag/不一样的文化艺术.html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