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奢想买下美国的狂人  休斯</w:t>
      </w:r>
    </w:p>
    <w:p>
      <w:r>
        <w:rPr>
          <w:rFonts w:ascii="宋体" w:hAnsi="宋体" w:eastAsia="宋体"/>
          <w:sz w:val="24"/>
        </w:rPr>
        <w:t>大森宝著；吴四明，余明村译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奢想买下美国的狂人  休斯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大森宝著；吴四明，余明村译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光复书局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本书出售、求购地址：https://www.jiaokey.com/book/detail/14029740.html</w:t>
      </w:r>
    </w:p>
    <w:p>
      <w:r>
        <w:t>更多相关图书推荐：https://www.jiaokey.com</w:t>
      </w:r>
    </w:p>
    <w:p>
      <w:r>
        <w:t>大森宝著；吴四明，余明村译 其他作品：https://www.jiaokey.com/tag/大森宝著；吴四明，余明村译.html</w:t>
      </w:r>
    </w:p>
    <w:p>
      <w:r>
        <w:t>光复书局 出版图书：https://www.jiaokey.com/tag/光复书局.html</w:t>
      </w:r>
    </w:p>
    <w:p>
      <w:r>
        <w:t>关键词搜索：https://www.jiaokey.com/tag/奢想买下美国的狂人  休斯.html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