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书名：城市生命线系统震后恢复的基础理论与实践</w:t>
      </w:r>
    </w:p>
    <w:p>
      <w:r>
        <w:t>作者：苏幼坡，苏经宇，苏春生，刘瑞兴等编著</w:t>
      </w:r>
    </w:p>
    <w:p>
      <w:r>
        <w:t>出版社：北京:地震出版社,2002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城市生命线系统震后恢复的基础理论与实践 评论地址：https://www.jiaokey.com/book/detail/14029687.html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