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中国共产党毕节市历史  第1卷  正本  1934.01-2003.12</w:t>
      </w:r>
    </w:p>
    <w:p>
      <w:r>
        <w:rPr>
          <w:rFonts w:ascii="宋体" w:hAnsi="宋体" w:eastAsia="宋体"/>
          <w:sz w:val="24"/>
        </w:rPr>
        <w:t>中共毕节市委党史研究室编著；陈国才主编；聂宗伟，邵昌明，王成华，赵秀梅副主编；王成华责编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中国共产党毕节市历史  第1卷  正本  1934.01-2003.12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中共毕节市委党史研究室编著；陈国才主编；聂宗伟，邵昌明，王成华，赵秀梅副主编；王成华责编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本书出售、求购地址：https://www.jiaokey.com/book/detail/14027796.html</w:t>
      </w:r>
    </w:p>
    <w:p>
      <w:r>
        <w:t>更多相关图书推荐：https://www.jiaokey.com</w:t>
      </w:r>
    </w:p>
    <w:p>
      <w:r>
        <w:t>中共毕节市委党史研究室编著；陈国才主编；聂宗伟，邵昌明，王成华，赵秀梅副主编；王成华责编 其他作品：https://www.jiaokey.com/tag/中共毕节市委党史研究室编著；陈国才主编；聂宗伟，邵昌明，王成华，赵秀梅副主编；王成华责编.html</w:t>
      </w:r>
    </w:p>
    <w:p>
      <w:r>
        <w:t>中共毕节市委党史研究室 出版图书：https://www.jiaokey.com/tag/中共毕节市委党史研究室.html</w:t>
      </w:r>
    </w:p>
    <w:p>
      <w:r>
        <w:t>关键词搜索：https://www.jiaokey.com/tag/中国共产党毕节市历史  第1卷  正本  1934.01-2003.12.html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