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布农族语言的巧与妙</w:t>
      </w:r>
    </w:p>
    <w:p>
      <w:r>
        <w:rPr>
          <w:rFonts w:ascii="宋体" w:hAnsi="宋体" w:eastAsia="宋体"/>
          <w:sz w:val="24"/>
        </w:rPr>
        <w:t>黄顺利著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布农族语言的巧与妙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黄顺利著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师大书苑有限公司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本书出售、求购地址：https://www.jiaokey.com/book/detail/14027222.html</w:t>
      </w:r>
    </w:p>
    <w:p>
      <w:r>
        <w:t>更多相关图书推荐：https://www.jiaokey.com</w:t>
      </w:r>
    </w:p>
    <w:p>
      <w:r>
        <w:t>黄顺利著 其他作品：https://www.jiaokey.com/tag/黄顺利著.html</w:t>
      </w:r>
    </w:p>
    <w:p>
      <w:r>
        <w:t>师大书苑有限公司 出版图书：https://www.jiaokey.com/tag/师大书苑有限公司.html</w:t>
      </w:r>
    </w:p>
    <w:p>
      <w:r>
        <w:t>关键词搜索：https://www.jiaokey.com/tag/布农族语言的巧与妙.html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